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1A96" w14:textId="77777777" w:rsidR="00E2284C" w:rsidRPr="00362965" w:rsidRDefault="00E2284C" w:rsidP="009E4D3C">
      <w:pPr>
        <w:pStyle w:val="GvdeMetni"/>
        <w:kinsoku w:val="0"/>
        <w:overflowPunct w:val="0"/>
        <w:ind w:left="0"/>
        <w:jc w:val="center"/>
        <w:rPr>
          <w:rFonts w:ascii="Book Antiqua" w:hAnsi="Book Antiqua"/>
          <w:b/>
          <w:bCs/>
          <w:color w:val="000000" w:themeColor="text1"/>
        </w:rPr>
      </w:pPr>
      <w:bookmarkStart w:id="0" w:name="_Hlk187945668"/>
    </w:p>
    <w:p w14:paraId="572D715B" w14:textId="77777777" w:rsidR="00E2284C" w:rsidRPr="00362965" w:rsidRDefault="00E2284C" w:rsidP="009E4D3C">
      <w:pPr>
        <w:pStyle w:val="GvdeMetni"/>
        <w:kinsoku w:val="0"/>
        <w:overflowPunct w:val="0"/>
        <w:ind w:left="0"/>
        <w:jc w:val="center"/>
        <w:rPr>
          <w:rFonts w:ascii="Book Antiqua" w:hAnsi="Book Antiqua"/>
          <w:b/>
          <w:bCs/>
          <w:color w:val="000000" w:themeColor="text1"/>
        </w:rPr>
      </w:pPr>
    </w:p>
    <w:bookmarkEnd w:id="0"/>
    <w:p w14:paraId="35D25BF3" w14:textId="74D12608" w:rsidR="001F0F91" w:rsidRPr="00362965" w:rsidRDefault="001F0F91" w:rsidP="001F0F91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Ek-4</w:t>
      </w:r>
    </w:p>
    <w:p w14:paraId="1BB3EC9D" w14:textId="77777777" w:rsidR="0020737F" w:rsidRPr="00362965" w:rsidRDefault="0020737F" w:rsidP="0020737F">
      <w:pPr>
        <w:jc w:val="both"/>
        <w:rPr>
          <w:rFonts w:ascii="Book Antiqua" w:hAnsi="Book Antiqua"/>
          <w:color w:val="000000" w:themeColor="text1"/>
        </w:rPr>
      </w:pPr>
    </w:p>
    <w:p w14:paraId="2CC62F88" w14:textId="77777777" w:rsidR="00324CC9" w:rsidRPr="00362965" w:rsidRDefault="00324CC9" w:rsidP="00324CC9">
      <w:pPr>
        <w:spacing w:after="12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 xml:space="preserve">NECMETTİN ERBAKAN ÜNİVERSİTESİ </w:t>
      </w:r>
    </w:p>
    <w:p w14:paraId="4A1A4F72" w14:textId="77777777" w:rsidR="00324CC9" w:rsidRPr="00362965" w:rsidRDefault="00324CC9" w:rsidP="00324CC9">
      <w:pPr>
        <w:spacing w:after="120" w:line="240" w:lineRule="auto"/>
        <w:jc w:val="center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</w:rPr>
        <w:t xml:space="preserve">………………………………………………………… </w:t>
      </w: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TOPLULUĞU</w:t>
      </w:r>
    </w:p>
    <w:p w14:paraId="6E66967D" w14:textId="77777777" w:rsidR="00324CC9" w:rsidRPr="00362965" w:rsidRDefault="00324CC9" w:rsidP="00324CC9">
      <w:pPr>
        <w:spacing w:after="120" w:line="240" w:lineRule="auto"/>
        <w:jc w:val="center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20…/20… AKADEMİ YILI GENEL KURUL TUTANAĞI</w:t>
      </w:r>
    </w:p>
    <w:p w14:paraId="70A81D96" w14:textId="77777777" w:rsidR="00324CC9" w:rsidRPr="00362965" w:rsidRDefault="00324CC9" w:rsidP="00324CC9">
      <w:pPr>
        <w:spacing w:after="120" w:line="240" w:lineRule="auto"/>
        <w:jc w:val="center"/>
        <w:rPr>
          <w:rFonts w:ascii="Book Antiqua" w:eastAsia="Calibri" w:hAnsi="Book Antiqua" w:cs="Times New Roman"/>
          <w:bCs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Cs/>
          <w:color w:val="000000" w:themeColor="text1"/>
          <w:sz w:val="24"/>
        </w:rPr>
        <w:t>…/.../ 20…</w:t>
      </w:r>
    </w:p>
    <w:p w14:paraId="6EB9DEFA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Necmettin Erbakan Üniversitesi ………………………………………Topluluğu olağan genel kurul toplantısı …/…/20…. tarihinde saat 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…....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de (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mekan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ismi yazılacak, örneğin; Sosyal tesisler vb.)  gerçekleştirilmiştir.</w:t>
      </w:r>
    </w:p>
    <w:p w14:paraId="6BAC21AA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Gündemin birinci maddesi gereği genel kurul toplantısı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(üye sayısı yazılacak) üye ile ……………. (kişi ismi yazılacak) tarafından açıldı. Açılış ve yoklama gerçekleştikten sonra Divan Kurulu oluşturuldu. Divan Başkanlığı’na ……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…… (kişi ismi yazılacak), Başkan Yardımcılığına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.……… (kişi ismi yazılacak), Yazman üyeliğine ………………… (kişi/kişilerin ismi yazılacak) seçildi.</w:t>
      </w:r>
    </w:p>
    <w:p w14:paraId="459478E9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b/>
          <w:i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Gündemin ikinci maddesi gereği …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.… Akademik yılında gerçekleştirilecek etkinlikler belirlenmiştir. </w:t>
      </w:r>
      <w:r w:rsidRPr="00362965">
        <w:rPr>
          <w:rFonts w:ascii="Book Antiqua" w:eastAsia="Calibri" w:hAnsi="Book Antiqua" w:cs="Times New Roman"/>
          <w:b/>
          <w:i/>
          <w:color w:val="000000" w:themeColor="text1"/>
          <w:sz w:val="24"/>
        </w:rPr>
        <w:t>(Burada gerçekleştirilecek etkinlikler genel hatları ile anlatılacak, olup ayrıntılar yönetim kurulu kararı ile belirlenerek yönetim kurulu tutanaklarına kaydedilecektir.)</w:t>
      </w:r>
    </w:p>
    <w:p w14:paraId="6BEF49C0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b/>
          <w:i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i/>
          <w:color w:val="000000" w:themeColor="text1"/>
          <w:sz w:val="24"/>
        </w:rPr>
        <w:t>Alınan kararlar;</w:t>
      </w:r>
    </w:p>
    <w:p w14:paraId="55ED330D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b/>
          <w:i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i/>
          <w:color w:val="000000" w:themeColor="text1"/>
          <w:sz w:val="24"/>
        </w:rPr>
        <w:t>1.</w:t>
      </w:r>
    </w:p>
    <w:p w14:paraId="07CC4D92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i/>
          <w:color w:val="000000" w:themeColor="text1"/>
          <w:sz w:val="24"/>
        </w:rPr>
        <w:t>2.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 xml:space="preserve"> ve devamı</w:t>
      </w:r>
    </w:p>
    <w:p w14:paraId="43C89755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Gündemin üçüncü maddesi gereği bütçe önerisi görüşüldü. 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(Burada gerçekleştirilecek etkinlikler için bütçeden bahsedilecek. Faaliyetlerin yaklaşık maliyetleri)</w:t>
      </w:r>
    </w:p>
    <w:p w14:paraId="016261B0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Gündemin dördüncü maddesi gereği Divan Başkanı ……. (kişi ismi yazılacak) yönetim kurulunun ibrazının gerektiğini belirtti.</w:t>
      </w:r>
    </w:p>
    <w:p w14:paraId="364A4D31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Gündemin beşinci maddesi gereği yönetim kurulunun, denetleme kurulunun ve disiplin kurulunun  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(topluluk tüzüğünde belirtilen başka kurul varsa burada yazılacak)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seçimine Divan Başkanı …………… (kişi ismi yazılacak) başkanlığında geçildi.</w:t>
      </w:r>
    </w:p>
    <w:p w14:paraId="5B8029BE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Yönetim Kurulu için gerekli koşullar ve görevlerini Divan Başkanı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. (kişi ismi yazılacak) üyelere anlattıktan sonra Yönetim Kurulu’na üye olmak isteyen kişiler kendilerini tanıttı. Yönetim Kurulu üyesi olmak isteyen kişiler aşağıdadır:</w:t>
      </w:r>
    </w:p>
    <w:p w14:paraId="5ECE3444" w14:textId="77777777" w:rsidR="00324CC9" w:rsidRPr="00362965" w:rsidRDefault="00324CC9" w:rsidP="00324CC9">
      <w:pPr>
        <w:numPr>
          <w:ilvl w:val="0"/>
          <w:numId w:val="18"/>
        </w:numPr>
        <w:suppressAutoHyphens/>
        <w:spacing w:after="120" w:line="240" w:lineRule="auto"/>
        <w:contextualSpacing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27B7F12B" w14:textId="77777777" w:rsidR="00324CC9" w:rsidRPr="00362965" w:rsidRDefault="00324CC9" w:rsidP="00324CC9">
      <w:pPr>
        <w:numPr>
          <w:ilvl w:val="0"/>
          <w:numId w:val="18"/>
        </w:numPr>
        <w:suppressAutoHyphens/>
        <w:spacing w:after="120" w:line="240" w:lineRule="auto"/>
        <w:contextualSpacing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56ABB7A4" w14:textId="77777777" w:rsidR="00324CC9" w:rsidRPr="00362965" w:rsidRDefault="00324CC9" w:rsidP="00324CC9">
      <w:pPr>
        <w:numPr>
          <w:ilvl w:val="0"/>
          <w:numId w:val="18"/>
        </w:numPr>
        <w:suppressAutoHyphens/>
        <w:spacing w:after="120" w:line="240" w:lineRule="auto"/>
        <w:contextualSpacing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14B0F130" w14:textId="77777777" w:rsidR="00324CC9" w:rsidRPr="00362965" w:rsidRDefault="00324CC9" w:rsidP="00324CC9">
      <w:pPr>
        <w:spacing w:after="120" w:line="240" w:lineRule="auto"/>
        <w:ind w:left="1068"/>
        <w:contextualSpacing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</w:t>
      </w:r>
    </w:p>
    <w:p w14:paraId="63217369" w14:textId="77777777" w:rsidR="00324CC9" w:rsidRPr="00362965" w:rsidRDefault="00324CC9" w:rsidP="00324CC9">
      <w:pPr>
        <w:spacing w:after="120" w:line="240" w:lineRule="auto"/>
        <w:ind w:left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(Kaç kişi aday olursa hepsi yazılacak)</w:t>
      </w:r>
    </w:p>
    <w:p w14:paraId="15556D19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i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Divan Başkanı 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. (kişi ismi yazılacak) yönetim kurulu üyesi olmak isteyen üyelere Yönetim Kurulu’nun ……………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. 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(topluluk tüzüğünde belirtilen yönetim kurulu üyelerinin neler olduğu ve kaç kişiden oluştuğu yazılacak)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oluştuğunu söyledikten sonra üyelere söz vererek talep ettikleri kurul üyeliğini sordu. Buna göre Yönetim Kurulu …. 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 xml:space="preserve">(Burada kurul üyeliklerine kimlerin seçildiği yazılacak) </w:t>
      </w:r>
    </w:p>
    <w:p w14:paraId="0947056B" w14:textId="77777777" w:rsidR="00324CC9" w:rsidRPr="00362965" w:rsidRDefault="00324CC9" w:rsidP="00324CC9">
      <w:pPr>
        <w:spacing w:after="120" w:line="240" w:lineRule="auto"/>
        <w:ind w:left="708" w:firstLine="360"/>
        <w:jc w:val="both"/>
        <w:rPr>
          <w:rFonts w:ascii="Book Antiqua" w:eastAsia="Calibri" w:hAnsi="Book Antiqua" w:cs="Times New Roman"/>
          <w:i/>
          <w:color w:val="000000" w:themeColor="text1"/>
          <w:sz w:val="24"/>
        </w:rPr>
      </w:pPr>
    </w:p>
    <w:p w14:paraId="474A8812" w14:textId="77777777" w:rsidR="006D7628" w:rsidRPr="00362965" w:rsidRDefault="006D7628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  <w:u w:val="single"/>
        </w:rPr>
      </w:pPr>
    </w:p>
    <w:p w14:paraId="363C817F" w14:textId="77777777" w:rsidR="006D7628" w:rsidRPr="00362965" w:rsidRDefault="006D7628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  <w:u w:val="single"/>
        </w:rPr>
      </w:pPr>
    </w:p>
    <w:p w14:paraId="31B48571" w14:textId="77777777" w:rsidR="006D7628" w:rsidRPr="00362965" w:rsidRDefault="006D7628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  <w:u w:val="single"/>
        </w:rPr>
      </w:pPr>
    </w:p>
    <w:p w14:paraId="6841B2C7" w14:textId="77777777" w:rsidR="006D7628" w:rsidRPr="00362965" w:rsidRDefault="006D7628" w:rsidP="006D7628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Ek-4</w:t>
      </w:r>
    </w:p>
    <w:p w14:paraId="04A7893B" w14:textId="75700582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  <w:u w:val="single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  <w:u w:val="single"/>
        </w:rPr>
        <w:t>Yönetim Kurulu şu kişilerden oluşmuştur;</w:t>
      </w:r>
    </w:p>
    <w:p w14:paraId="2A48481E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32037CC4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4AD64B30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1A0F3E11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55CCCC8B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2CCFDD71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3D6F15F0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69A96284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223542FD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7057A000" w14:textId="77777777" w:rsidR="00324CC9" w:rsidRPr="00362965" w:rsidRDefault="00324CC9" w:rsidP="00324CC9">
      <w:pPr>
        <w:numPr>
          <w:ilvl w:val="0"/>
          <w:numId w:val="19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6CA213C3" w14:textId="77777777" w:rsidR="00324CC9" w:rsidRPr="00362965" w:rsidRDefault="00324CC9" w:rsidP="00324CC9">
      <w:pPr>
        <w:spacing w:after="120" w:line="240" w:lineRule="auto"/>
        <w:ind w:left="708"/>
        <w:jc w:val="both"/>
        <w:rPr>
          <w:rFonts w:ascii="Book Antiqua" w:eastAsia="Calibri" w:hAnsi="Book Antiqua" w:cs="Times New Roman"/>
          <w:i/>
          <w:color w:val="000000" w:themeColor="text1"/>
          <w:sz w:val="24"/>
        </w:rPr>
      </w:pPr>
      <w:r w:rsidRPr="00362965">
        <w:rPr>
          <w:rFonts w:ascii="Book Antiqua" w:hAnsi="Book Antiqua" w:cs="Times New Roman"/>
          <w:i/>
          <w:color w:val="000000" w:themeColor="text1"/>
          <w:sz w:val="24"/>
        </w:rPr>
        <w:t xml:space="preserve"> 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(Tüzükte belirtilen görevlere göre yazılacaktır)</w:t>
      </w:r>
    </w:p>
    <w:p w14:paraId="20DD121C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Yönetim Kurulu seçiminin ardından Denetleme Kurulu seçimine geçilmiştir. Yapılan seçimin ardından Denetleme Kurulu şu kişilerden oluşmuştur;</w:t>
      </w:r>
    </w:p>
    <w:p w14:paraId="5C0C6FCC" w14:textId="77777777" w:rsidR="00324CC9" w:rsidRPr="00362965" w:rsidRDefault="00324CC9" w:rsidP="00324CC9">
      <w:pPr>
        <w:numPr>
          <w:ilvl w:val="0"/>
          <w:numId w:val="20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6429C4B7" w14:textId="77777777" w:rsidR="00324CC9" w:rsidRPr="00362965" w:rsidRDefault="00324CC9" w:rsidP="00324CC9">
      <w:pPr>
        <w:numPr>
          <w:ilvl w:val="0"/>
          <w:numId w:val="20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316C97FE" w14:textId="77777777" w:rsidR="00324CC9" w:rsidRPr="00362965" w:rsidRDefault="00324CC9" w:rsidP="00324CC9">
      <w:pPr>
        <w:numPr>
          <w:ilvl w:val="0"/>
          <w:numId w:val="20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 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2E0FBA40" w14:textId="77777777" w:rsidR="00324CC9" w:rsidRPr="00362965" w:rsidRDefault="00324CC9" w:rsidP="00324CC9">
      <w:pPr>
        <w:numPr>
          <w:ilvl w:val="0"/>
          <w:numId w:val="20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i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2C68EDF6" w14:textId="77777777" w:rsidR="00324CC9" w:rsidRPr="00362965" w:rsidRDefault="00324CC9" w:rsidP="00324CC9">
      <w:pPr>
        <w:tabs>
          <w:tab w:val="left" w:pos="6465"/>
        </w:tabs>
        <w:spacing w:after="120" w:line="240" w:lineRule="auto"/>
        <w:ind w:left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(Tüzükte belirtilen görevlere göre yazılacaktır)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ab/>
      </w:r>
    </w:p>
    <w:p w14:paraId="507DBF7F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Denetleme Kurulu seçiminin ardından Disiplin Kurulu seçimine geçilmiştir. Yapılan seçimin ardından Disiplin Kurulu şu kişilerden oluşmuştur;</w:t>
      </w:r>
    </w:p>
    <w:p w14:paraId="03284FC5" w14:textId="77777777" w:rsidR="00324CC9" w:rsidRPr="00362965" w:rsidRDefault="00324CC9" w:rsidP="00324CC9">
      <w:pPr>
        <w:numPr>
          <w:ilvl w:val="0"/>
          <w:numId w:val="21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3C88E9DF" w14:textId="77777777" w:rsidR="00324CC9" w:rsidRPr="00362965" w:rsidRDefault="00324CC9" w:rsidP="00324CC9">
      <w:pPr>
        <w:numPr>
          <w:ilvl w:val="0"/>
          <w:numId w:val="21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6B80D76B" w14:textId="77777777" w:rsidR="00324CC9" w:rsidRPr="00362965" w:rsidRDefault="00324CC9" w:rsidP="00324CC9">
      <w:pPr>
        <w:numPr>
          <w:ilvl w:val="0"/>
          <w:numId w:val="21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(Asil)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48D518AF" w14:textId="77777777" w:rsidR="00324CC9" w:rsidRPr="00362965" w:rsidRDefault="00324CC9" w:rsidP="00324CC9">
      <w:pPr>
        <w:numPr>
          <w:ilvl w:val="0"/>
          <w:numId w:val="21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3220D24F" w14:textId="77777777" w:rsidR="00324CC9" w:rsidRPr="00362965" w:rsidRDefault="00324CC9" w:rsidP="00324CC9">
      <w:pPr>
        <w:numPr>
          <w:ilvl w:val="0"/>
          <w:numId w:val="21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3030E748" w14:textId="77777777" w:rsidR="00324CC9" w:rsidRPr="00362965" w:rsidRDefault="00324CC9" w:rsidP="00324CC9">
      <w:pPr>
        <w:numPr>
          <w:ilvl w:val="0"/>
          <w:numId w:val="21"/>
        </w:numPr>
        <w:suppressAutoHyphens/>
        <w:spacing w:after="120" w:line="240" w:lineRule="auto"/>
        <w:jc w:val="both"/>
        <w:rPr>
          <w:rFonts w:ascii="Book Antiqua" w:eastAsia="Calibri" w:hAnsi="Book Antiqua" w:cs="Times New Roman"/>
          <w:i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Görev Adı (Yedek)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5F25930A" w14:textId="77777777" w:rsidR="00324CC9" w:rsidRPr="00362965" w:rsidRDefault="00324CC9" w:rsidP="00324CC9">
      <w:pPr>
        <w:tabs>
          <w:tab w:val="left" w:pos="6465"/>
        </w:tabs>
        <w:spacing w:after="120" w:line="240" w:lineRule="auto"/>
        <w:ind w:left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(Tüzükte belirtilen görevlere göre yazılacaktır)</w:t>
      </w:r>
    </w:p>
    <w:p w14:paraId="3F86D753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i/>
          <w:color w:val="000000" w:themeColor="text1"/>
          <w:sz w:val="20"/>
          <w:szCs w:val="20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Divan Başkanı ……. (kişi ismi yazılacak) Yönetim Kurulu, Denetleme Kurulu ve Disiplin Kurulu üyelerinin seçimlerinin bittiğini ve seçimlerle ilgili konuşmak isteyen olup olmadığını toplantıya katılan üyelere sordu. </w:t>
      </w:r>
    </w:p>
    <w:p w14:paraId="32FF6C30" w14:textId="77777777" w:rsidR="00324CC9" w:rsidRPr="00362965" w:rsidRDefault="00324CC9" w:rsidP="00324CC9">
      <w:pPr>
        <w:spacing w:after="120" w:line="240" w:lineRule="auto"/>
        <w:jc w:val="center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i/>
          <w:color w:val="000000" w:themeColor="text1"/>
          <w:sz w:val="20"/>
          <w:szCs w:val="20"/>
        </w:rPr>
        <w:t>(Topluluk tüzüğünde belirtilen başka Kurul varsa onların üye seçimi de yapılacak ve burada yazılacak)</w:t>
      </w:r>
    </w:p>
    <w:p w14:paraId="0BE62989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Divan Başkanı 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. (kişi ismi yazılacak) gündemin yedinci maddesi gereği sözü konuşmak isteyen üyelere verdi. </w:t>
      </w:r>
      <w:r w:rsidRPr="00362965">
        <w:rPr>
          <w:rFonts w:ascii="Book Antiqua" w:eastAsia="Calibri" w:hAnsi="Book Antiqua" w:cs="Times New Roman"/>
          <w:i/>
          <w:color w:val="000000" w:themeColor="text1"/>
          <w:sz w:val="24"/>
        </w:rPr>
        <w:t>(Söz almak isteyen çıkmazsa kapanışa geçileceği söylendi.)</w:t>
      </w:r>
    </w:p>
    <w:p w14:paraId="17D413CF" w14:textId="77777777" w:rsidR="00324CC9" w:rsidRPr="00362965" w:rsidRDefault="00324CC9" w:rsidP="00324CC9">
      <w:pPr>
        <w:spacing w:after="120" w:line="240" w:lineRule="auto"/>
        <w:ind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>Divan Başkanı …… (kişi ismi yazılacak) gündemin sekizinci maddesi gereği kapanışa geçti ve toplantıyı bitirdi.</w:t>
      </w:r>
    </w:p>
    <w:p w14:paraId="3E08B807" w14:textId="77777777" w:rsidR="00324CC9" w:rsidRPr="00362965" w:rsidRDefault="00324CC9" w:rsidP="00324CC9">
      <w:pPr>
        <w:spacing w:after="120" w:line="240" w:lineRule="auto"/>
        <w:ind w:left="708"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</w:p>
    <w:p w14:paraId="7715F3CA" w14:textId="77777777" w:rsidR="006D7628" w:rsidRPr="00362965" w:rsidRDefault="00324CC9" w:rsidP="006D7628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           </w:t>
      </w:r>
      <w:r w:rsidR="006D7628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Ek-4</w:t>
      </w:r>
    </w:p>
    <w:p w14:paraId="6F88B77C" w14:textId="361D60FA" w:rsidR="00324CC9" w:rsidRPr="00362965" w:rsidRDefault="00324CC9" w:rsidP="00324CC9">
      <w:pPr>
        <w:spacing w:after="120" w:line="240" w:lineRule="auto"/>
        <w:jc w:val="both"/>
        <w:rPr>
          <w:rFonts w:ascii="Book Antiqua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</w:t>
      </w:r>
      <w:r w:rsidR="001F0F91"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          </w:t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Divan Kurulu Başkanı                           Necmettin Erbakan Üniversitesi </w:t>
      </w:r>
    </w:p>
    <w:p w14:paraId="6AF4132B" w14:textId="77777777" w:rsidR="00324CC9" w:rsidRPr="00362965" w:rsidRDefault="00324CC9" w:rsidP="00324CC9">
      <w:pPr>
        <w:spacing w:after="12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                         İmza                                              ………</w:t>
      </w:r>
      <w:proofErr w:type="gram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…….</w:t>
      </w:r>
      <w:proofErr w:type="gramEnd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. Topluluğu Danışmanı</w:t>
      </w:r>
    </w:p>
    <w:p w14:paraId="30905407" w14:textId="77777777" w:rsidR="00324CC9" w:rsidRPr="00362965" w:rsidRDefault="00324CC9" w:rsidP="00324CC9">
      <w:pPr>
        <w:spacing w:after="120" w:line="240" w:lineRule="auto"/>
        <w:ind w:left="4956" w:firstLine="708"/>
        <w:jc w:val="both"/>
        <w:rPr>
          <w:rFonts w:ascii="Book Antiqua" w:eastAsia="Calibri" w:hAnsi="Book Antiqua" w:cs="Times New Roman"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 xml:space="preserve">Unvan Ad </w:t>
      </w:r>
      <w:proofErr w:type="spellStart"/>
      <w:r w:rsidRPr="00362965">
        <w:rPr>
          <w:rFonts w:ascii="Book Antiqua" w:eastAsia="Calibri" w:hAnsi="Book Antiqua" w:cs="Times New Roman"/>
          <w:color w:val="000000" w:themeColor="text1"/>
          <w:sz w:val="24"/>
        </w:rPr>
        <w:t>Soyad</w:t>
      </w:r>
      <w:proofErr w:type="spellEnd"/>
    </w:p>
    <w:p w14:paraId="2BF470AD" w14:textId="77777777" w:rsidR="00324CC9" w:rsidRPr="00362965" w:rsidRDefault="00324CC9" w:rsidP="00324CC9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color w:val="000000" w:themeColor="text1"/>
          <w:sz w:val="24"/>
        </w:rPr>
        <w:tab/>
        <w:t xml:space="preserve">        İmza</w:t>
      </w:r>
    </w:p>
    <w:p w14:paraId="5B937869" w14:textId="77777777" w:rsidR="00324CC9" w:rsidRPr="00362965" w:rsidRDefault="00324CC9" w:rsidP="00324CC9">
      <w:pPr>
        <w:spacing w:after="0" w:line="240" w:lineRule="auto"/>
        <w:jc w:val="center"/>
        <w:rPr>
          <w:rFonts w:ascii="Book Antiqua" w:eastAsia="Calibri" w:hAnsi="Book Antiqua" w:cs="Times New Roman"/>
          <w:b/>
          <w:color w:val="000000" w:themeColor="text1"/>
          <w:sz w:val="24"/>
          <w:szCs w:val="24"/>
        </w:rPr>
      </w:pPr>
    </w:p>
    <w:p w14:paraId="437F2CA3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>EK:</w:t>
      </w:r>
    </w:p>
    <w:p w14:paraId="00E0308D" w14:textId="612EDB61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>-Üye İmza Listesi (</w:t>
      </w:r>
      <w:proofErr w:type="spellStart"/>
      <w:r w:rsidR="001F0F91" w:rsidRPr="00362965">
        <w:rPr>
          <w:rFonts w:ascii="Book Antiqua" w:hAnsi="Book Antiqua" w:cs="Times New Roman"/>
          <w:color w:val="000000" w:themeColor="text1"/>
          <w:sz w:val="24"/>
          <w:szCs w:val="24"/>
        </w:rPr>
        <w:t>Hazirun</w:t>
      </w:r>
      <w:proofErr w:type="spellEnd"/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 xml:space="preserve"> cetveli)</w:t>
      </w:r>
    </w:p>
    <w:p w14:paraId="33B341B4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>-İmzalı seçim komisyonu (</w:t>
      </w:r>
      <w:r w:rsidRPr="00362965">
        <w:rPr>
          <w:rFonts w:ascii="Book Antiqua" w:hAnsi="Book Antiqua" w:cs="Times New Roman"/>
          <w:color w:val="000000" w:themeColor="text1"/>
          <w:sz w:val="16"/>
          <w:szCs w:val="16"/>
        </w:rPr>
        <w:t>Divan Kurulu</w:t>
      </w:r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 xml:space="preserve">) tutanak örnekleri </w:t>
      </w:r>
      <w:r w:rsidRPr="00362965">
        <w:rPr>
          <w:rFonts w:ascii="Book Antiqua" w:hAnsi="Book Antiqua" w:cs="Times New Roman"/>
          <w:color w:val="000000" w:themeColor="text1"/>
          <w:sz w:val="16"/>
          <w:szCs w:val="16"/>
        </w:rPr>
        <w:t xml:space="preserve">(yönetimi oluşturanların aldıkları oyları göstermesi için) </w:t>
      </w:r>
    </w:p>
    <w:p w14:paraId="7EEC5DDF" w14:textId="77777777" w:rsidR="00324CC9" w:rsidRPr="00362965" w:rsidRDefault="00324CC9" w:rsidP="00324CC9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4CDA244B" w14:textId="77777777" w:rsidR="00324CC9" w:rsidRPr="00362965" w:rsidRDefault="00324CC9" w:rsidP="00324CC9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67AF1F3F" w14:textId="77777777" w:rsidR="00324CC9" w:rsidRPr="00362965" w:rsidRDefault="00324CC9" w:rsidP="00324CC9">
      <w:pPr>
        <w:tabs>
          <w:tab w:val="left" w:pos="330"/>
          <w:tab w:val="left" w:pos="450"/>
          <w:tab w:val="center" w:pos="4536"/>
        </w:tabs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ab/>
      </w:r>
    </w:p>
    <w:p w14:paraId="444E9119" w14:textId="77777777" w:rsidR="00324CC9" w:rsidRPr="00362965" w:rsidRDefault="00324CC9" w:rsidP="00324CC9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1521446D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>NOT:</w:t>
      </w:r>
    </w:p>
    <w:p w14:paraId="384AC2FE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>1-Tutanak kaç sayfa ise her sayfa genel kurula katılanlar tarafından paraflanacak, ekteki imza listesi de ayrıca imzalanacaktır.(Paraf: Kısa imza demektir)</w:t>
      </w:r>
    </w:p>
    <w:p w14:paraId="2727695C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2E01B528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>EK:</w:t>
      </w:r>
    </w:p>
    <w:p w14:paraId="128F84FE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>-Üye İmza Listesi (</w:t>
      </w:r>
      <w:proofErr w:type="spellStart"/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>Hazirun</w:t>
      </w:r>
      <w:proofErr w:type="spellEnd"/>
      <w:r w:rsidRPr="00362965">
        <w:rPr>
          <w:rFonts w:ascii="Book Antiqua" w:hAnsi="Book Antiqua" w:cs="Times New Roman"/>
          <w:color w:val="000000" w:themeColor="text1"/>
          <w:sz w:val="24"/>
          <w:szCs w:val="24"/>
        </w:rPr>
        <w:t xml:space="preserve"> cetveli)</w:t>
      </w:r>
    </w:p>
    <w:p w14:paraId="26EDC65D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0ADF9935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F053B4E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46C0E9E4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71D99F66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44C50883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55E45830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4181808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1B5EC8A5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1E441E56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64C8C27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1A995E0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51E786D2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A2BF4F7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436176EE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0D1C6214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14EB5609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235056A9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5C195E7F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20351322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B5B5679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F0619C2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57CAD8E1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544B0474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49EAF9F4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59572A4F" w14:textId="77777777" w:rsidR="000F075F" w:rsidRPr="00362965" w:rsidRDefault="000F075F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75ADC724" w14:textId="77777777" w:rsidR="000F075F" w:rsidRPr="00362965" w:rsidRDefault="000F075F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574B7E74" w14:textId="77777777" w:rsidR="000F075F" w:rsidRPr="00362965" w:rsidRDefault="000F075F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A38EBFC" w14:textId="77777777" w:rsidR="000F075F" w:rsidRPr="00362965" w:rsidRDefault="000F075F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11890D4E" w14:textId="77777777" w:rsidR="000F075F" w:rsidRPr="00362965" w:rsidRDefault="000F075F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658DB78" w14:textId="77777777" w:rsidR="000F075F" w:rsidRPr="00362965" w:rsidRDefault="000F075F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2B23C809" w14:textId="77777777" w:rsidR="006D7628" w:rsidRPr="00362965" w:rsidRDefault="006D7628" w:rsidP="006D7628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Ek-4</w:t>
      </w:r>
    </w:p>
    <w:p w14:paraId="5F7CA689" w14:textId="77777777" w:rsidR="00324CC9" w:rsidRPr="00362965" w:rsidRDefault="00324CC9" w:rsidP="00324CC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4C0DAF15" w14:textId="77777777" w:rsidR="00324CC9" w:rsidRPr="00362965" w:rsidRDefault="00324CC9" w:rsidP="00324CC9">
      <w:pPr>
        <w:tabs>
          <w:tab w:val="left" w:pos="1710"/>
        </w:tabs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ab/>
      </w:r>
    </w:p>
    <w:p w14:paraId="7864C84A" w14:textId="61B2CDF9" w:rsidR="00626EB9" w:rsidRPr="00362965" w:rsidRDefault="00324CC9" w:rsidP="00626EB9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                                         ÜYE İMZA LİSTESİ                          </w:t>
      </w:r>
      <w:r w:rsidR="00626EB9"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  </w:t>
      </w: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   </w:t>
      </w:r>
      <w:proofErr w:type="gramStart"/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 w:cs="Times New Roman"/>
          <w:bCs/>
          <w:color w:val="000000" w:themeColor="text1"/>
          <w:sz w:val="24"/>
          <w:szCs w:val="24"/>
        </w:rPr>
        <w:t>..../….</w:t>
      </w:r>
      <w:proofErr w:type="gramEnd"/>
      <w:r w:rsidRPr="00362965">
        <w:rPr>
          <w:rFonts w:ascii="Book Antiqua" w:hAnsi="Book Antiqua" w:cs="Times New Roman"/>
          <w:bCs/>
          <w:color w:val="000000" w:themeColor="text1"/>
          <w:sz w:val="24"/>
          <w:szCs w:val="24"/>
        </w:rPr>
        <w:t>/20</w:t>
      </w:r>
    </w:p>
    <w:p w14:paraId="34B0B520" w14:textId="108D5CFF" w:rsidR="00324CC9" w:rsidRPr="00362965" w:rsidRDefault="00626EB9" w:rsidP="00626EB9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ab/>
        <w:t xml:space="preserve">        </w:t>
      </w:r>
      <w:r w:rsidR="00324CC9"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324CC9"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>Hazirun</w:t>
      </w:r>
      <w:proofErr w:type="spellEnd"/>
      <w:r w:rsidR="00324CC9" w:rsidRPr="00362965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cetveli)</w:t>
      </w:r>
    </w:p>
    <w:tbl>
      <w:tblPr>
        <w:tblW w:w="93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8"/>
        <w:gridCol w:w="6462"/>
        <w:gridCol w:w="2063"/>
      </w:tblGrid>
      <w:tr w:rsidR="00362965" w:rsidRPr="00362965" w14:paraId="6652AD79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15839" w14:textId="77777777" w:rsidR="00324CC9" w:rsidRPr="00362965" w:rsidRDefault="00324CC9" w:rsidP="0090796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Sıra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28D79" w14:textId="77777777" w:rsidR="00324CC9" w:rsidRPr="00362965" w:rsidRDefault="00324CC9" w:rsidP="0090796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Adı Soyadı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4415" w14:textId="77777777" w:rsidR="00324CC9" w:rsidRPr="00362965" w:rsidRDefault="00324CC9" w:rsidP="0090796E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İmza</w:t>
            </w:r>
          </w:p>
        </w:tc>
      </w:tr>
      <w:tr w:rsidR="00362965" w:rsidRPr="00362965" w14:paraId="48CACE26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5DE9D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9F6D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6CB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62776345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52A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E27B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4E4B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6A2A0251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8279C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4417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8277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3E4D57BF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7DDA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E3B2A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6D4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569A0A9D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0624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45F0F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7CF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574E7E5C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FEAD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8244B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0505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2C803BFA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7EB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1C06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F635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7E1ED47A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AEE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6A50A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261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49CFBB6B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5403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6010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792E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1C3BF58F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5CC51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0E1B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CAA4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1648E8E0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82BB7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1F13C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57E6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289265D0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A9672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485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080B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6A6B7772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B1E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E6D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FD4E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6B546577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22FA6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C7FA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7F0A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5D66C03E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58756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5A084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E396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7532FF7A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9E0B1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DBBCC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3E41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29A55696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FF08B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DCD7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DD81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72609B8D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7F3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8998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B87E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154D09DC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C71FF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348E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FB3C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0CC67BA4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00753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5E32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2D81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745B123D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20AE3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64CE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17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0ED3E112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7B2B5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FB008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FA6D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3E94FB9A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E2F3A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6AD0C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6B45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5E2E65D9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50BFF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39A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456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33C3C45E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60EED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76374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C5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1F8E1893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112AD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7074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AD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5A0D0E3C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18F0E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9C2C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636C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18980407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F222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0D02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4A4C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2965" w:rsidRPr="00362965" w14:paraId="5F195788" w14:textId="77777777" w:rsidTr="0090796E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F3FC9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EC130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06A2" w14:textId="77777777" w:rsidR="00324CC9" w:rsidRPr="00362965" w:rsidRDefault="00324CC9" w:rsidP="0090796E">
            <w:pPr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A3FEA2D" w14:textId="77777777" w:rsidR="00324CC9" w:rsidRPr="00362965" w:rsidRDefault="00324CC9" w:rsidP="00324CC9">
      <w:pPr>
        <w:rPr>
          <w:rFonts w:ascii="Book Antiqua" w:hAnsi="Book Antiqua"/>
          <w:color w:val="000000" w:themeColor="text1"/>
        </w:rPr>
      </w:pPr>
    </w:p>
    <w:p w14:paraId="19F898E3" w14:textId="77777777" w:rsidR="00626EB9" w:rsidRPr="00362965" w:rsidRDefault="00626EB9" w:rsidP="00324CC9">
      <w:pPr>
        <w:rPr>
          <w:rFonts w:ascii="Book Antiqua" w:hAnsi="Book Antiqua"/>
          <w:color w:val="000000" w:themeColor="text1"/>
        </w:rPr>
      </w:pPr>
    </w:p>
    <w:sectPr w:rsidR="00626EB9" w:rsidRPr="00362965" w:rsidSect="00EA4415">
      <w:pgSz w:w="11906" w:h="16838"/>
      <w:pgMar w:top="720" w:right="849" w:bottom="720" w:left="720" w:header="11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5253" w14:textId="77777777" w:rsidR="00241364" w:rsidRDefault="00241364" w:rsidP="0003712E">
      <w:pPr>
        <w:spacing w:after="0" w:line="240" w:lineRule="auto"/>
      </w:pPr>
      <w:r>
        <w:separator/>
      </w:r>
    </w:p>
  </w:endnote>
  <w:endnote w:type="continuationSeparator" w:id="0">
    <w:p w14:paraId="71BD8892" w14:textId="77777777" w:rsidR="00241364" w:rsidRDefault="00241364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D120" w14:textId="77777777" w:rsidR="00241364" w:rsidRDefault="00241364" w:rsidP="0003712E">
      <w:pPr>
        <w:spacing w:after="0" w:line="240" w:lineRule="auto"/>
      </w:pPr>
      <w:r>
        <w:separator/>
      </w:r>
    </w:p>
  </w:footnote>
  <w:footnote w:type="continuationSeparator" w:id="0">
    <w:p w14:paraId="650103C8" w14:textId="77777777" w:rsidR="00241364" w:rsidRDefault="00241364" w:rsidP="0003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B0754"/>
    <w:rsid w:val="000B57BC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364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1F34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29B3"/>
    <w:rsid w:val="00EA4359"/>
    <w:rsid w:val="00EA4415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2025-10-16T11:57:00Z</dcterms:created>
  <dcterms:modified xsi:type="dcterms:W3CDTF">2025-10-16T11:57:00Z</dcterms:modified>
</cp:coreProperties>
</file>